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BD788" w14:textId="77777777" w:rsidR="005E3ECD" w:rsidRPr="005E3ECD" w:rsidRDefault="005E3ECD" w:rsidP="005E3ECD">
      <w:pPr>
        <w:jc w:val="center"/>
        <w:rPr>
          <w:rFonts w:ascii="Arial" w:hAnsi="Arial" w:cs="Arial"/>
          <w:b/>
          <w:bCs/>
        </w:rPr>
      </w:pPr>
      <w:r w:rsidRPr="005E3ECD">
        <w:rPr>
          <w:rFonts w:ascii="Arial" w:hAnsi="Arial" w:cs="Arial"/>
          <w:b/>
          <w:bCs/>
        </w:rPr>
        <w:t>MERCADO LAK´IN, NUEVO ESPACIO DE DESARROLLO SOCIAL Y ECONÓMICO EN CANCÚN</w:t>
      </w:r>
    </w:p>
    <w:p w14:paraId="43C8837C" w14:textId="77777777" w:rsidR="005E3ECD" w:rsidRDefault="005E3ECD" w:rsidP="005E3ECD">
      <w:pPr>
        <w:jc w:val="both"/>
        <w:rPr>
          <w:rFonts w:ascii="Arial" w:hAnsi="Arial" w:cs="Arial"/>
        </w:rPr>
      </w:pPr>
    </w:p>
    <w:p w14:paraId="4847DBCD" w14:textId="77777777" w:rsidR="005E3ECD" w:rsidRDefault="005E3ECD" w:rsidP="005E3ECD">
      <w:pPr>
        <w:pStyle w:val="Prrafodelista"/>
        <w:numPr>
          <w:ilvl w:val="0"/>
          <w:numId w:val="18"/>
        </w:numPr>
        <w:jc w:val="both"/>
        <w:rPr>
          <w:rFonts w:ascii="Arial" w:hAnsi="Arial" w:cs="Arial"/>
        </w:rPr>
      </w:pPr>
      <w:r w:rsidRPr="005E3ECD">
        <w:rPr>
          <w:rFonts w:ascii="Arial" w:hAnsi="Arial" w:cs="Arial"/>
        </w:rPr>
        <w:t xml:space="preserve">Cuenta con 36 locales comerciales para venta de varios artículos como alimentos y artesanías </w:t>
      </w:r>
    </w:p>
    <w:p w14:paraId="24253178" w14:textId="2FAE2ED8" w:rsidR="005E3ECD" w:rsidRPr="005E3ECD" w:rsidRDefault="005E3ECD" w:rsidP="005E3ECD">
      <w:pPr>
        <w:pStyle w:val="Prrafodelista"/>
        <w:numPr>
          <w:ilvl w:val="0"/>
          <w:numId w:val="18"/>
        </w:numPr>
        <w:jc w:val="both"/>
        <w:rPr>
          <w:rFonts w:ascii="Arial" w:hAnsi="Arial" w:cs="Arial"/>
        </w:rPr>
      </w:pPr>
      <w:r w:rsidRPr="005E3ECD">
        <w:rPr>
          <w:rFonts w:ascii="Arial" w:hAnsi="Arial" w:cs="Arial"/>
        </w:rPr>
        <w:t xml:space="preserve">Forma parte de la transformación integral de la Supermanzana 259 de los tres órdenes de gobierno </w:t>
      </w:r>
    </w:p>
    <w:p w14:paraId="081FDA0E" w14:textId="77777777" w:rsidR="005E3ECD" w:rsidRDefault="005E3ECD" w:rsidP="005E3ECD">
      <w:pPr>
        <w:jc w:val="both"/>
        <w:rPr>
          <w:rFonts w:ascii="Arial" w:hAnsi="Arial" w:cs="Arial"/>
        </w:rPr>
      </w:pPr>
    </w:p>
    <w:p w14:paraId="6B8C2DCF" w14:textId="623E390F" w:rsidR="005E3ECD" w:rsidRPr="005E3ECD" w:rsidRDefault="005E3ECD" w:rsidP="005E3ECD">
      <w:pPr>
        <w:jc w:val="both"/>
        <w:rPr>
          <w:rFonts w:ascii="Arial" w:hAnsi="Arial" w:cs="Arial"/>
        </w:rPr>
      </w:pPr>
      <w:r w:rsidRPr="005E3ECD">
        <w:rPr>
          <w:rFonts w:ascii="Arial" w:hAnsi="Arial" w:cs="Arial"/>
          <w:b/>
          <w:bCs/>
        </w:rPr>
        <w:t>Cancún, Q. R., a 29 de febrero de 2024.-</w:t>
      </w:r>
      <w:r w:rsidRPr="005E3ECD">
        <w:rPr>
          <w:rFonts w:ascii="Arial" w:hAnsi="Arial" w:cs="Arial"/>
        </w:rPr>
        <w:t xml:space="preserve"> Como reflejo de la suma de esfuerzos entre autoridades de los tres órdenes de gobierno, fue inaugurado el Mercado </w:t>
      </w:r>
      <w:proofErr w:type="spellStart"/>
      <w:r w:rsidRPr="005E3ECD">
        <w:rPr>
          <w:rFonts w:ascii="Arial" w:hAnsi="Arial" w:cs="Arial"/>
        </w:rPr>
        <w:t>Lak´in</w:t>
      </w:r>
      <w:proofErr w:type="spellEnd"/>
      <w:r w:rsidRPr="005E3ECD">
        <w:rPr>
          <w:rFonts w:ascii="Arial" w:hAnsi="Arial" w:cs="Arial"/>
        </w:rPr>
        <w:t xml:space="preserve"> en la Supermanzana 259, un nuevo espacio que además de ser el corazón de esa comunidad, representa un importante sitio para el desarrollo económico, social y de venta que fortalecerá el desarrollo sostenible y promoverá la interacción entre locales y consumidores. </w:t>
      </w:r>
    </w:p>
    <w:p w14:paraId="7BC647EB" w14:textId="77777777" w:rsidR="005E3ECD" w:rsidRPr="005E3ECD" w:rsidRDefault="005E3ECD" w:rsidP="005E3ECD">
      <w:pPr>
        <w:jc w:val="both"/>
        <w:rPr>
          <w:rFonts w:ascii="Arial" w:hAnsi="Arial" w:cs="Arial"/>
        </w:rPr>
      </w:pPr>
    </w:p>
    <w:p w14:paraId="00C20DF7" w14:textId="77777777" w:rsidR="005E3ECD" w:rsidRPr="005E3ECD" w:rsidRDefault="005E3ECD" w:rsidP="005E3ECD">
      <w:pPr>
        <w:jc w:val="both"/>
        <w:rPr>
          <w:rFonts w:ascii="Arial" w:hAnsi="Arial" w:cs="Arial"/>
        </w:rPr>
      </w:pPr>
      <w:r w:rsidRPr="005E3ECD">
        <w:rPr>
          <w:rFonts w:ascii="Arial" w:hAnsi="Arial" w:cs="Arial"/>
        </w:rPr>
        <w:t xml:space="preserve">En la apertura oficial, en su calidad de anfitriona en Cancún y con presencia de la gobernadora Mara Lezama, así como del </w:t>
      </w:r>
      <w:proofErr w:type="gramStart"/>
      <w:r w:rsidRPr="005E3ECD">
        <w:rPr>
          <w:rFonts w:ascii="Arial" w:hAnsi="Arial" w:cs="Arial"/>
        </w:rPr>
        <w:t>Secretario</w:t>
      </w:r>
      <w:proofErr w:type="gramEnd"/>
      <w:r w:rsidRPr="005E3ECD">
        <w:rPr>
          <w:rFonts w:ascii="Arial" w:hAnsi="Arial" w:cs="Arial"/>
        </w:rPr>
        <w:t xml:space="preserve"> de Desarrollo Agrario, Territorial y Urbano, Román Meyer Falcón; la Presidenta Municipal, Ana Paty Peralta, mencionó que este recinto forma parte de la visión de transformar de manera integral el fraccionamiento Villas </w:t>
      </w:r>
      <w:proofErr w:type="spellStart"/>
      <w:r w:rsidRPr="005E3ECD">
        <w:rPr>
          <w:rFonts w:ascii="Arial" w:hAnsi="Arial" w:cs="Arial"/>
        </w:rPr>
        <w:t>Otoch</w:t>
      </w:r>
      <w:proofErr w:type="spellEnd"/>
      <w:r w:rsidRPr="005E3ECD">
        <w:rPr>
          <w:rFonts w:ascii="Arial" w:hAnsi="Arial" w:cs="Arial"/>
        </w:rPr>
        <w:t xml:space="preserve"> Paraíso, ubicado en la Supermanzana 259, lo que se ha logrado con el apoyo del Gobierno de México y del Estado. </w:t>
      </w:r>
    </w:p>
    <w:p w14:paraId="2F9E7F7E" w14:textId="77777777" w:rsidR="005E3ECD" w:rsidRPr="005E3ECD" w:rsidRDefault="005E3ECD" w:rsidP="005E3ECD">
      <w:pPr>
        <w:jc w:val="both"/>
        <w:rPr>
          <w:rFonts w:ascii="Arial" w:hAnsi="Arial" w:cs="Arial"/>
        </w:rPr>
      </w:pPr>
    </w:p>
    <w:p w14:paraId="6E8DD88B" w14:textId="77777777" w:rsidR="005E3ECD" w:rsidRPr="005E3ECD" w:rsidRDefault="005E3ECD" w:rsidP="005E3ECD">
      <w:pPr>
        <w:jc w:val="both"/>
        <w:rPr>
          <w:rFonts w:ascii="Arial" w:hAnsi="Arial" w:cs="Arial"/>
        </w:rPr>
      </w:pPr>
      <w:r w:rsidRPr="005E3ECD">
        <w:rPr>
          <w:rFonts w:ascii="Arial" w:hAnsi="Arial" w:cs="Arial"/>
        </w:rPr>
        <w:t xml:space="preserve">“Gracias a los locatarios quienes comienzan una nueva etapa y van a ser parte de este espacio que se construyó pensado en las familias cancunenses, para que se generaran lugares de convivencia, de unidad y dignos para ustedes”, dijo. </w:t>
      </w:r>
    </w:p>
    <w:p w14:paraId="52B934AF" w14:textId="77777777" w:rsidR="005E3ECD" w:rsidRPr="005E3ECD" w:rsidRDefault="005E3ECD" w:rsidP="005E3ECD">
      <w:pPr>
        <w:jc w:val="both"/>
        <w:rPr>
          <w:rFonts w:ascii="Arial" w:hAnsi="Arial" w:cs="Arial"/>
        </w:rPr>
      </w:pPr>
    </w:p>
    <w:p w14:paraId="2626FA43" w14:textId="77777777" w:rsidR="005E3ECD" w:rsidRPr="005E3ECD" w:rsidRDefault="005E3ECD" w:rsidP="005E3ECD">
      <w:pPr>
        <w:jc w:val="both"/>
        <w:rPr>
          <w:rFonts w:ascii="Arial" w:hAnsi="Arial" w:cs="Arial"/>
        </w:rPr>
      </w:pPr>
      <w:r w:rsidRPr="005E3ECD">
        <w:rPr>
          <w:rFonts w:ascii="Arial" w:hAnsi="Arial" w:cs="Arial"/>
        </w:rPr>
        <w:t xml:space="preserve">En ese marco, Ana Paty Peralta celebró que la autoridad estatal seguirá mejorando el entorno social de Villas </w:t>
      </w:r>
      <w:proofErr w:type="spellStart"/>
      <w:r w:rsidRPr="005E3ECD">
        <w:rPr>
          <w:rFonts w:ascii="Arial" w:hAnsi="Arial" w:cs="Arial"/>
        </w:rPr>
        <w:t>Otoch</w:t>
      </w:r>
      <w:proofErr w:type="spellEnd"/>
      <w:r w:rsidRPr="005E3ECD">
        <w:rPr>
          <w:rFonts w:ascii="Arial" w:hAnsi="Arial" w:cs="Arial"/>
        </w:rPr>
        <w:t xml:space="preserve"> Paraíso, ya que se edifica el próximo “Parque de la Construcción de la Paz”, al ser una prioridad que las familias puedan convivir en ese tipo de entornos comunes. </w:t>
      </w:r>
    </w:p>
    <w:p w14:paraId="405BAA44" w14:textId="77777777" w:rsidR="005E3ECD" w:rsidRPr="005E3ECD" w:rsidRDefault="005E3ECD" w:rsidP="005E3ECD">
      <w:pPr>
        <w:jc w:val="both"/>
        <w:rPr>
          <w:rFonts w:ascii="Arial" w:hAnsi="Arial" w:cs="Arial"/>
        </w:rPr>
      </w:pPr>
    </w:p>
    <w:p w14:paraId="179FC8F3" w14:textId="77777777" w:rsidR="005E3ECD" w:rsidRPr="005E3ECD" w:rsidRDefault="005E3ECD" w:rsidP="005E3ECD">
      <w:pPr>
        <w:jc w:val="both"/>
        <w:rPr>
          <w:rFonts w:ascii="Arial" w:hAnsi="Arial" w:cs="Arial"/>
        </w:rPr>
      </w:pPr>
      <w:r w:rsidRPr="005E3ECD">
        <w:rPr>
          <w:rFonts w:ascii="Arial" w:hAnsi="Arial" w:cs="Arial"/>
        </w:rPr>
        <w:t xml:space="preserve">Por su parte, el </w:t>
      </w:r>
      <w:proofErr w:type="gramStart"/>
      <w:r w:rsidRPr="005E3ECD">
        <w:rPr>
          <w:rFonts w:ascii="Arial" w:hAnsi="Arial" w:cs="Arial"/>
        </w:rPr>
        <w:t>Secretario</w:t>
      </w:r>
      <w:proofErr w:type="gramEnd"/>
      <w:r w:rsidRPr="005E3ECD">
        <w:rPr>
          <w:rFonts w:ascii="Arial" w:hAnsi="Arial" w:cs="Arial"/>
        </w:rPr>
        <w:t xml:space="preserve"> de Desarrollo Agrario, Territorial y Urbano, Román Meyer Falcón, resaltó que no solamente es el mercado, sino forma parte de un complejo deportivo que cuenta con un ring de box, así como lugares para administración, además de que es parte del Programa de Mejoramiento Urbano, que tiene más de 56 proyectos impulsados en Quintana Roo. </w:t>
      </w:r>
    </w:p>
    <w:p w14:paraId="67ECC860" w14:textId="77777777" w:rsidR="005E3ECD" w:rsidRPr="005E3ECD" w:rsidRDefault="005E3ECD" w:rsidP="005E3ECD">
      <w:pPr>
        <w:jc w:val="both"/>
        <w:rPr>
          <w:rFonts w:ascii="Arial" w:hAnsi="Arial" w:cs="Arial"/>
        </w:rPr>
      </w:pPr>
    </w:p>
    <w:p w14:paraId="01CFEA43" w14:textId="77777777" w:rsidR="005E3ECD" w:rsidRPr="005E3ECD" w:rsidRDefault="005E3ECD" w:rsidP="005E3ECD">
      <w:pPr>
        <w:jc w:val="both"/>
        <w:rPr>
          <w:rFonts w:ascii="Arial" w:hAnsi="Arial" w:cs="Arial"/>
        </w:rPr>
      </w:pPr>
      <w:r w:rsidRPr="005E3ECD">
        <w:rPr>
          <w:rFonts w:ascii="Arial" w:hAnsi="Arial" w:cs="Arial"/>
        </w:rPr>
        <w:t xml:space="preserve">A su vez, la Gobernadora indicó que también refleja la nueva forma de gobernar que pone en el centro de las políticas públicas a las personas, es parte del respaldo del </w:t>
      </w:r>
      <w:proofErr w:type="gramStart"/>
      <w:r w:rsidRPr="005E3ECD">
        <w:rPr>
          <w:rFonts w:ascii="Arial" w:hAnsi="Arial" w:cs="Arial"/>
        </w:rPr>
        <w:t>Presidente</w:t>
      </w:r>
      <w:proofErr w:type="gramEnd"/>
      <w:r w:rsidRPr="005E3ECD">
        <w:rPr>
          <w:rFonts w:ascii="Arial" w:hAnsi="Arial" w:cs="Arial"/>
        </w:rPr>
        <w:t xml:space="preserve"> Andrés Manuel López Obrador, quién volteó a ver el sureste mexicano para invertir en obras como el Tren Maya, el boulevard Luis Donaldo </w:t>
      </w:r>
      <w:r w:rsidRPr="005E3ECD">
        <w:rPr>
          <w:rFonts w:ascii="Arial" w:hAnsi="Arial" w:cs="Arial"/>
        </w:rPr>
        <w:lastRenderedPageBreak/>
        <w:t xml:space="preserve">Colosio, el Puente Vehicular Nichupté, entre muchas otras acciones no solo en Benito Juárez sino en la entidad, para acabar con la desigualdad social. </w:t>
      </w:r>
    </w:p>
    <w:p w14:paraId="205AC896" w14:textId="77777777" w:rsidR="005E3ECD" w:rsidRPr="005E3ECD" w:rsidRDefault="005E3ECD" w:rsidP="005E3ECD">
      <w:pPr>
        <w:jc w:val="both"/>
        <w:rPr>
          <w:rFonts w:ascii="Arial" w:hAnsi="Arial" w:cs="Arial"/>
        </w:rPr>
      </w:pPr>
    </w:p>
    <w:p w14:paraId="55CDD778" w14:textId="77777777" w:rsidR="005E3ECD" w:rsidRPr="005E3ECD" w:rsidRDefault="005E3ECD" w:rsidP="005E3ECD">
      <w:pPr>
        <w:jc w:val="both"/>
        <w:rPr>
          <w:rFonts w:ascii="Arial" w:hAnsi="Arial" w:cs="Arial"/>
        </w:rPr>
      </w:pPr>
      <w:r w:rsidRPr="005E3ECD">
        <w:rPr>
          <w:rFonts w:ascii="Arial" w:hAnsi="Arial" w:cs="Arial"/>
        </w:rPr>
        <w:t>Luego del corte de listón, la Primera Autoridad Municipal realizó un recorrido para conocer las nuevas instalaciones que constan de 36 locales en total, divididos en tres tipos que son A, B cerrados con cortina metálica y C abiertos con barras de concreto para venta de artículos diversos como comida, pollería, artesanías, dulcería, frutas y legumbres, cárnicos, abarrotes, pescadería, carnicería y tortillería.</w:t>
      </w:r>
    </w:p>
    <w:p w14:paraId="54CFF12E" w14:textId="77777777" w:rsidR="005E3ECD" w:rsidRPr="005E3ECD" w:rsidRDefault="005E3ECD" w:rsidP="005E3ECD">
      <w:pPr>
        <w:jc w:val="both"/>
        <w:rPr>
          <w:rFonts w:ascii="Arial" w:hAnsi="Arial" w:cs="Arial"/>
        </w:rPr>
      </w:pPr>
    </w:p>
    <w:p w14:paraId="486462B4" w14:textId="630A39FF" w:rsidR="005E3ECD" w:rsidRPr="003965DC" w:rsidRDefault="005E3ECD" w:rsidP="003965DC">
      <w:pPr>
        <w:jc w:val="center"/>
        <w:rPr>
          <w:rFonts w:ascii="Arial" w:hAnsi="Arial" w:cs="Arial"/>
          <w:b/>
          <w:bCs/>
        </w:rPr>
      </w:pPr>
      <w:r w:rsidRPr="003965DC">
        <w:rPr>
          <w:rFonts w:ascii="Arial" w:hAnsi="Arial" w:cs="Arial"/>
          <w:b/>
          <w:bCs/>
        </w:rPr>
        <w:t>****</w:t>
      </w:r>
      <w:r w:rsidR="003965DC" w:rsidRPr="003965DC">
        <w:rPr>
          <w:rFonts w:ascii="Arial" w:hAnsi="Arial" w:cs="Arial"/>
          <w:b/>
          <w:bCs/>
        </w:rPr>
        <w:t>********</w:t>
      </w:r>
    </w:p>
    <w:p w14:paraId="4E2B69EF" w14:textId="77777777" w:rsidR="005E3ECD" w:rsidRPr="003965DC" w:rsidRDefault="005E3ECD" w:rsidP="003965DC">
      <w:pPr>
        <w:jc w:val="center"/>
        <w:rPr>
          <w:rFonts w:ascii="Arial" w:hAnsi="Arial" w:cs="Arial"/>
          <w:b/>
          <w:bCs/>
        </w:rPr>
      </w:pPr>
      <w:r w:rsidRPr="003965DC">
        <w:rPr>
          <w:rFonts w:ascii="Arial" w:hAnsi="Arial" w:cs="Arial"/>
          <w:b/>
          <w:bCs/>
        </w:rPr>
        <w:t>COMPLEMENTO INFORMATIVO</w:t>
      </w:r>
    </w:p>
    <w:p w14:paraId="728BC7CB" w14:textId="77777777" w:rsidR="005E3ECD" w:rsidRPr="005E3ECD" w:rsidRDefault="005E3ECD" w:rsidP="005E3ECD">
      <w:pPr>
        <w:jc w:val="both"/>
        <w:rPr>
          <w:rFonts w:ascii="Arial" w:hAnsi="Arial" w:cs="Arial"/>
        </w:rPr>
      </w:pPr>
    </w:p>
    <w:p w14:paraId="777CAC01" w14:textId="77777777" w:rsidR="005E3ECD" w:rsidRPr="005E3ECD" w:rsidRDefault="005E3ECD" w:rsidP="005E3ECD">
      <w:pPr>
        <w:jc w:val="both"/>
        <w:rPr>
          <w:rFonts w:ascii="Arial" w:hAnsi="Arial" w:cs="Arial"/>
        </w:rPr>
      </w:pPr>
      <w:r w:rsidRPr="005E3ECD">
        <w:rPr>
          <w:rFonts w:ascii="Arial" w:hAnsi="Arial" w:cs="Arial"/>
        </w:rPr>
        <w:t xml:space="preserve">NUMERALIAS: </w:t>
      </w:r>
    </w:p>
    <w:p w14:paraId="04DFACE9" w14:textId="77777777" w:rsidR="005E3ECD" w:rsidRPr="005E3ECD" w:rsidRDefault="005E3ECD" w:rsidP="005E3ECD">
      <w:pPr>
        <w:jc w:val="both"/>
        <w:rPr>
          <w:rFonts w:ascii="Arial" w:hAnsi="Arial" w:cs="Arial"/>
        </w:rPr>
      </w:pPr>
    </w:p>
    <w:p w14:paraId="13F91494" w14:textId="77777777" w:rsidR="005E3ECD" w:rsidRPr="005E3ECD" w:rsidRDefault="005E3ECD" w:rsidP="005E3ECD">
      <w:pPr>
        <w:jc w:val="both"/>
        <w:rPr>
          <w:rFonts w:ascii="Arial" w:hAnsi="Arial" w:cs="Arial"/>
        </w:rPr>
      </w:pPr>
      <w:r w:rsidRPr="005E3ECD">
        <w:rPr>
          <w:rFonts w:ascii="Arial" w:hAnsi="Arial" w:cs="Arial"/>
        </w:rPr>
        <w:t xml:space="preserve">3 tipos de locales </w:t>
      </w:r>
    </w:p>
    <w:p w14:paraId="55973281" w14:textId="77777777" w:rsidR="005E3ECD" w:rsidRPr="005E3ECD" w:rsidRDefault="005E3ECD" w:rsidP="005E3ECD">
      <w:pPr>
        <w:jc w:val="both"/>
        <w:rPr>
          <w:rFonts w:ascii="Arial" w:hAnsi="Arial" w:cs="Arial"/>
        </w:rPr>
      </w:pPr>
      <w:r w:rsidRPr="005E3ECD">
        <w:rPr>
          <w:rFonts w:ascii="Arial" w:hAnsi="Arial" w:cs="Arial"/>
        </w:rPr>
        <w:t xml:space="preserve">36 locales en Mercado </w:t>
      </w:r>
      <w:proofErr w:type="spellStart"/>
      <w:r w:rsidRPr="005E3ECD">
        <w:rPr>
          <w:rFonts w:ascii="Arial" w:hAnsi="Arial" w:cs="Arial"/>
        </w:rPr>
        <w:t>Lak´in</w:t>
      </w:r>
      <w:proofErr w:type="spellEnd"/>
      <w:r w:rsidRPr="005E3ECD">
        <w:rPr>
          <w:rFonts w:ascii="Arial" w:hAnsi="Arial" w:cs="Arial"/>
        </w:rPr>
        <w:t xml:space="preserve"> </w:t>
      </w:r>
    </w:p>
    <w:p w14:paraId="3AAEFB64" w14:textId="2479564E" w:rsidR="00034075" w:rsidRPr="00C37C37" w:rsidRDefault="005E3ECD" w:rsidP="005E3ECD">
      <w:pPr>
        <w:jc w:val="both"/>
        <w:rPr>
          <w:rFonts w:ascii="Arial" w:hAnsi="Arial" w:cs="Arial"/>
        </w:rPr>
      </w:pPr>
      <w:r w:rsidRPr="005E3ECD">
        <w:rPr>
          <w:rFonts w:ascii="Arial" w:hAnsi="Arial" w:cs="Arial"/>
        </w:rPr>
        <w:t>42 millones 863 mil pesos de inversión</w:t>
      </w:r>
    </w:p>
    <w:sectPr w:rsidR="00034075" w:rsidRPr="00C37C37" w:rsidSect="006C0229">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3F28A" w14:textId="77777777" w:rsidR="00EF20C1" w:rsidRDefault="00EF20C1" w:rsidP="0092028B">
      <w:r>
        <w:separator/>
      </w:r>
    </w:p>
  </w:endnote>
  <w:endnote w:type="continuationSeparator" w:id="0">
    <w:p w14:paraId="42738C5B" w14:textId="77777777" w:rsidR="00EF20C1" w:rsidRDefault="00EF20C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843A" w14:textId="77777777" w:rsidR="00EF20C1" w:rsidRDefault="00EF20C1" w:rsidP="0092028B">
      <w:r>
        <w:separator/>
      </w:r>
    </w:p>
  </w:footnote>
  <w:footnote w:type="continuationSeparator" w:id="0">
    <w:p w14:paraId="5897898F" w14:textId="77777777" w:rsidR="00EF20C1" w:rsidRDefault="00EF20C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3A5A1D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84E9B">
                            <w:rPr>
                              <w:rFonts w:cstheme="minorHAnsi"/>
                              <w:b/>
                              <w:bCs/>
                              <w:lang w:val="es-ES"/>
                            </w:rPr>
                            <w:t>6</w:t>
                          </w:r>
                          <w:r w:rsidR="00CF69D2">
                            <w:rPr>
                              <w:rFonts w:cstheme="minorHAnsi"/>
                              <w:b/>
                              <w:bCs/>
                              <w:lang w:val="es-ES"/>
                            </w:rPr>
                            <w:t>4</w:t>
                          </w:r>
                          <w:r w:rsidR="006C51E7">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3A5A1D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84E9B">
                      <w:rPr>
                        <w:rFonts w:cstheme="minorHAnsi"/>
                        <w:b/>
                        <w:bCs/>
                        <w:lang w:val="es-ES"/>
                      </w:rPr>
                      <w:t>6</w:t>
                    </w:r>
                    <w:r w:rsidR="00CF69D2">
                      <w:rPr>
                        <w:rFonts w:cstheme="minorHAnsi"/>
                        <w:b/>
                        <w:bCs/>
                        <w:lang w:val="es-ES"/>
                      </w:rPr>
                      <w:t>4</w:t>
                    </w:r>
                    <w:r w:rsidR="006C51E7">
                      <w:rPr>
                        <w:rFonts w:cstheme="minorHAnsi"/>
                        <w:b/>
                        <w:bCs/>
                        <w:lang w:val="es-ES"/>
                      </w:rPr>
                      <w:t>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1D8E"/>
    <w:multiLevelType w:val="hybridMultilevel"/>
    <w:tmpl w:val="4F721E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9241F0"/>
    <w:multiLevelType w:val="hybridMultilevel"/>
    <w:tmpl w:val="8DF444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E45DEC"/>
    <w:multiLevelType w:val="hybridMultilevel"/>
    <w:tmpl w:val="E9388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14B7B72"/>
    <w:multiLevelType w:val="hybridMultilevel"/>
    <w:tmpl w:val="2F005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4F31230"/>
    <w:multiLevelType w:val="hybridMultilevel"/>
    <w:tmpl w:val="D9181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7016165"/>
    <w:multiLevelType w:val="hybridMultilevel"/>
    <w:tmpl w:val="45A89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A273C8E"/>
    <w:multiLevelType w:val="hybridMultilevel"/>
    <w:tmpl w:val="DB76B67E"/>
    <w:lvl w:ilvl="0" w:tplc="1CF680E8">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047298"/>
    <w:multiLevelType w:val="hybridMultilevel"/>
    <w:tmpl w:val="245EB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9DE191A"/>
    <w:multiLevelType w:val="hybridMultilevel"/>
    <w:tmpl w:val="4496A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DBC72F7"/>
    <w:multiLevelType w:val="hybridMultilevel"/>
    <w:tmpl w:val="1D303E90"/>
    <w:lvl w:ilvl="0" w:tplc="0FCED1A4">
      <w:start w:val="23"/>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801F0E"/>
    <w:multiLevelType w:val="hybridMultilevel"/>
    <w:tmpl w:val="286A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728F0"/>
    <w:multiLevelType w:val="hybridMultilevel"/>
    <w:tmpl w:val="72F48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967604C"/>
    <w:multiLevelType w:val="hybridMultilevel"/>
    <w:tmpl w:val="DF06684C"/>
    <w:lvl w:ilvl="0" w:tplc="0FCED1A4">
      <w:start w:val="23"/>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6AB86061"/>
    <w:multiLevelType w:val="hybridMultilevel"/>
    <w:tmpl w:val="44DAC1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EB49CC"/>
    <w:multiLevelType w:val="hybridMultilevel"/>
    <w:tmpl w:val="BEE62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7"/>
  </w:num>
  <w:num w:numId="2" w16cid:durableId="1019313196">
    <w:abstractNumId w:val="17"/>
  </w:num>
  <w:num w:numId="3" w16cid:durableId="1399784652">
    <w:abstractNumId w:val="8"/>
  </w:num>
  <w:num w:numId="4" w16cid:durableId="437524833">
    <w:abstractNumId w:val="12"/>
  </w:num>
  <w:num w:numId="5" w16cid:durableId="1900558953">
    <w:abstractNumId w:val="6"/>
  </w:num>
  <w:num w:numId="6" w16cid:durableId="1594389294">
    <w:abstractNumId w:val="16"/>
  </w:num>
  <w:num w:numId="7" w16cid:durableId="1824932499">
    <w:abstractNumId w:val="10"/>
  </w:num>
  <w:num w:numId="8" w16cid:durableId="188185819">
    <w:abstractNumId w:val="4"/>
  </w:num>
  <w:num w:numId="9" w16cid:durableId="314530762">
    <w:abstractNumId w:val="3"/>
  </w:num>
  <w:num w:numId="10" w16cid:durableId="426539883">
    <w:abstractNumId w:val="1"/>
  </w:num>
  <w:num w:numId="11" w16cid:durableId="660038564">
    <w:abstractNumId w:val="13"/>
  </w:num>
  <w:num w:numId="12" w16cid:durableId="1653831621">
    <w:abstractNumId w:val="2"/>
  </w:num>
  <w:num w:numId="13" w16cid:durableId="1681346903">
    <w:abstractNumId w:val="9"/>
  </w:num>
  <w:num w:numId="14" w16cid:durableId="2138335006">
    <w:abstractNumId w:val="5"/>
  </w:num>
  <w:num w:numId="15" w16cid:durableId="332881709">
    <w:abstractNumId w:val="0"/>
  </w:num>
  <w:num w:numId="16" w16cid:durableId="1294016884">
    <w:abstractNumId w:val="11"/>
  </w:num>
  <w:num w:numId="17" w16cid:durableId="106120949">
    <w:abstractNumId w:val="14"/>
  </w:num>
  <w:num w:numId="18" w16cid:durableId="17326567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455F3"/>
    <w:rsid w:val="0005079F"/>
    <w:rsid w:val="00084D98"/>
    <w:rsid w:val="00094A76"/>
    <w:rsid w:val="000A2328"/>
    <w:rsid w:val="000C1370"/>
    <w:rsid w:val="000D6E53"/>
    <w:rsid w:val="000E0E9B"/>
    <w:rsid w:val="001146F4"/>
    <w:rsid w:val="001654D5"/>
    <w:rsid w:val="00177ECE"/>
    <w:rsid w:val="00190278"/>
    <w:rsid w:val="001F7A6E"/>
    <w:rsid w:val="002263A5"/>
    <w:rsid w:val="0023164D"/>
    <w:rsid w:val="002C1B4E"/>
    <w:rsid w:val="002C1F3B"/>
    <w:rsid w:val="002C4ACA"/>
    <w:rsid w:val="002C5397"/>
    <w:rsid w:val="0035780B"/>
    <w:rsid w:val="00366E69"/>
    <w:rsid w:val="003965DC"/>
    <w:rsid w:val="003A273A"/>
    <w:rsid w:val="00410B44"/>
    <w:rsid w:val="00430609"/>
    <w:rsid w:val="004644F8"/>
    <w:rsid w:val="004655E1"/>
    <w:rsid w:val="00501B71"/>
    <w:rsid w:val="00536CD3"/>
    <w:rsid w:val="00551410"/>
    <w:rsid w:val="0059538A"/>
    <w:rsid w:val="005E22F9"/>
    <w:rsid w:val="005E3ECD"/>
    <w:rsid w:val="006455FD"/>
    <w:rsid w:val="00650BE8"/>
    <w:rsid w:val="00684E9B"/>
    <w:rsid w:val="00691A64"/>
    <w:rsid w:val="006A76FD"/>
    <w:rsid w:val="006B2457"/>
    <w:rsid w:val="006C0229"/>
    <w:rsid w:val="006C51E7"/>
    <w:rsid w:val="006F2054"/>
    <w:rsid w:val="006F315E"/>
    <w:rsid w:val="006F5DEB"/>
    <w:rsid w:val="00703BFD"/>
    <w:rsid w:val="00723BD8"/>
    <w:rsid w:val="007C7D7E"/>
    <w:rsid w:val="00870DB4"/>
    <w:rsid w:val="008D0F5B"/>
    <w:rsid w:val="008D6E96"/>
    <w:rsid w:val="00904BDC"/>
    <w:rsid w:val="0092028B"/>
    <w:rsid w:val="00953B63"/>
    <w:rsid w:val="00956DDC"/>
    <w:rsid w:val="00A073FD"/>
    <w:rsid w:val="00A553AC"/>
    <w:rsid w:val="00A965F9"/>
    <w:rsid w:val="00B11D6F"/>
    <w:rsid w:val="00B141F7"/>
    <w:rsid w:val="00B255B5"/>
    <w:rsid w:val="00BD5728"/>
    <w:rsid w:val="00BF17F9"/>
    <w:rsid w:val="00C37C37"/>
    <w:rsid w:val="00C533B5"/>
    <w:rsid w:val="00C66E08"/>
    <w:rsid w:val="00C85F00"/>
    <w:rsid w:val="00CC4266"/>
    <w:rsid w:val="00CF69D2"/>
    <w:rsid w:val="00D23899"/>
    <w:rsid w:val="00D27A1C"/>
    <w:rsid w:val="00DA06C1"/>
    <w:rsid w:val="00DC31E8"/>
    <w:rsid w:val="00DE2F51"/>
    <w:rsid w:val="00DF4781"/>
    <w:rsid w:val="00DF7CD4"/>
    <w:rsid w:val="00E43629"/>
    <w:rsid w:val="00E90C7C"/>
    <w:rsid w:val="00E92460"/>
    <w:rsid w:val="00E956A0"/>
    <w:rsid w:val="00EA339E"/>
    <w:rsid w:val="00EA3A17"/>
    <w:rsid w:val="00EB00C7"/>
    <w:rsid w:val="00ED2D20"/>
    <w:rsid w:val="00EF20C1"/>
    <w:rsid w:val="00EF39BD"/>
    <w:rsid w:val="00F42F71"/>
    <w:rsid w:val="00F47D6F"/>
    <w:rsid w:val="00F871A1"/>
    <w:rsid w:val="00F91A93"/>
    <w:rsid w:val="00FE51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472</Words>
  <Characters>2602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comunicación social</cp:lastModifiedBy>
  <cp:revision>57</cp:revision>
  <dcterms:created xsi:type="dcterms:W3CDTF">2024-02-20T02:26:00Z</dcterms:created>
  <dcterms:modified xsi:type="dcterms:W3CDTF">2024-03-01T00:36:00Z</dcterms:modified>
</cp:coreProperties>
</file>